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March Madness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RULES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Two 20-minute running clock halves, the Clock stops the last 2 minutes of the second half unless up 20 points then the game will end.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OT will consist of a 2-minute running clock Clock stops last 15 seconds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Double OT  Sudden Death – First team to score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Timeouts 3 30-second timeouts per game 1 additional if overtime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➢ Fouls After 7 team fouls ▪ 1 &amp; 1 ▪ No double bonus Players receive 5 individual fouls before disqualification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&gt; No press once up 20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Technical Fouls Any coach or player receiving 2 technical fouls in a game will result in elimination from that game and the next game 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&gt; The First team listed on the schedule is home and should wear white uniforms.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Bench Rules:  Please clean the bench after every game is complete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2 coaches and 1 Score Keeper band will be provided to each team at check-in. Each team must provide a scorekeeper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General Admission $30 Weekend or $20 Daily 15 and under free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**GAME SCHEDULE: Available on the MUST SEE TOURNEY App 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