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End of Summer Classic 2024</w:t>
      </w:r>
    </w:p>
    <w:p w:rsidR="00000000" w:rsidDel="00000000" w:rsidP="00000000" w:rsidRDefault="00000000" w:rsidRPr="00000000" w14:paraId="00000002">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Hello coaches and welcome to the Annual End of Summer Classic! Thank you all for joining this weekend in what should be a great fun filled weekend for the kids. This packet should have all of the information needed for the weekend. We are looking forward to a great weekend of basketball, and hopefully everyone will leave with an enjoyable experience. Coaches please make sure you lead by example and show great sportsmanship, and demand great sportsmanship of your players. Fighting will not be tolerated. If you have any other questions please feel free to contact me and I will be happy to answer you.</w:t>
      </w:r>
    </w:p>
    <w:p w:rsidR="00000000" w:rsidDel="00000000" w:rsidP="00000000" w:rsidRDefault="00000000" w:rsidRPr="00000000" w14:paraId="00000003">
      <w:pPr>
        <w:spacing w:after="240" w:before="240" w:lineRule="auto"/>
        <w:jc w:val="center"/>
        <w:rPr>
          <w:rFonts w:ascii="Calibri" w:cs="Calibri" w:eastAsia="Calibri" w:hAnsi="Calibri"/>
          <w:b w:val="1"/>
          <w:sz w:val="38"/>
          <w:szCs w:val="38"/>
        </w:rPr>
      </w:pPr>
      <w:r w:rsidDel="00000000" w:rsidR="00000000" w:rsidRPr="00000000">
        <w:rPr>
          <w:rFonts w:ascii="Calibri" w:cs="Calibri" w:eastAsia="Calibri" w:hAnsi="Calibri"/>
          <w:b w:val="1"/>
          <w:sz w:val="36"/>
          <w:szCs w:val="36"/>
          <w:rtl w:val="0"/>
        </w:rPr>
        <w:t xml:space="preserve">Basketballs</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Basketballs will be provided for your teams. Please DO NOT bring any with you to the gym. Extra basketballs always lead to unnecessary issues and kids running on the court. We will have 4 balls for each team to warm up with. This will be the same type of ball that each game will be played with. </w:t>
      </w:r>
    </w:p>
    <w:p w:rsidR="00000000" w:rsidDel="00000000" w:rsidP="00000000" w:rsidRDefault="00000000" w:rsidRPr="00000000" w14:paraId="00000005">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Concessions</w:t>
      </w:r>
    </w:p>
    <w:p w:rsidR="00000000" w:rsidDel="00000000" w:rsidP="00000000" w:rsidRDefault="00000000" w:rsidRPr="00000000" w14:paraId="00000006">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Concessions will be sold. NO OUTSIDE FOOD or DRINKS will be allowed in the building except those purchased from our concession stand. </w:t>
      </w:r>
    </w:p>
    <w:p w:rsidR="00000000" w:rsidDel="00000000" w:rsidP="00000000" w:rsidRDefault="00000000" w:rsidRPr="00000000" w14:paraId="00000007">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Cash, Venmo, or Cash App is acceptable.</w:t>
      </w:r>
    </w:p>
    <w:p w:rsidR="00000000" w:rsidDel="00000000" w:rsidP="00000000" w:rsidRDefault="00000000" w:rsidRPr="00000000" w14:paraId="00000008">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9">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A">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B">
      <w:pPr>
        <w:spacing w:after="240" w:before="240" w:lineRule="auto"/>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C">
      <w:pPr>
        <w:spacing w:after="240" w:before="240" w:lineRule="auto"/>
        <w:jc w:val="center"/>
        <w:rPr>
          <w:rFonts w:ascii="Calibri" w:cs="Calibri" w:eastAsia="Calibri" w:hAnsi="Calibri"/>
          <w:sz w:val="30"/>
          <w:szCs w:val="30"/>
        </w:rPr>
      </w:pPr>
      <w:r w:rsidDel="00000000" w:rsidR="00000000" w:rsidRPr="00000000">
        <w:rPr>
          <w:rFonts w:ascii="Calibri" w:cs="Calibri" w:eastAsia="Calibri" w:hAnsi="Calibri"/>
          <w:b w:val="1"/>
          <w:sz w:val="36"/>
          <w:szCs w:val="36"/>
          <w:rtl w:val="0"/>
        </w:rPr>
        <w:t xml:space="preserve">Gym Location</w:t>
      </w:r>
      <w:r w:rsidDel="00000000" w:rsidR="00000000" w:rsidRPr="00000000">
        <w:rPr>
          <w:rFonts w:ascii="Calibri" w:cs="Calibri" w:eastAsia="Calibri" w:hAnsi="Calibri"/>
          <w:b w:val="1"/>
          <w:sz w:val="30"/>
          <w:szCs w:val="30"/>
          <w:rtl w:val="0"/>
        </w:rPr>
        <w:br w:type="textWrapping"/>
      </w:r>
      <w:r w:rsidDel="00000000" w:rsidR="00000000" w:rsidRPr="00000000">
        <w:rPr>
          <w:rFonts w:ascii="Calibri" w:cs="Calibri" w:eastAsia="Calibri" w:hAnsi="Calibri"/>
          <w:sz w:val="30"/>
          <w:szCs w:val="30"/>
          <w:rtl w:val="0"/>
        </w:rPr>
        <w:t xml:space="preserve">French Settlement High School: 15875 LA-16, French Settlement, LA 70733</w:t>
      </w:r>
    </w:p>
    <w:p w:rsidR="00000000" w:rsidDel="00000000" w:rsidP="00000000" w:rsidRDefault="00000000" w:rsidRPr="00000000" w14:paraId="0000000D">
      <w:pPr>
        <w:numPr>
          <w:ilvl w:val="0"/>
          <w:numId w:val="2"/>
        </w:numPr>
        <w:spacing w:after="0" w:afterAutospacing="0" w:before="24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 new gym is located on the elementary school side of the schools. (The elementary school is right across from the high school) Enter the elementary school parking lot and drive beside the school to find the gym behind it. </w:t>
      </w:r>
    </w:p>
    <w:p w:rsidR="00000000" w:rsidDel="00000000" w:rsidP="00000000" w:rsidRDefault="00000000" w:rsidRPr="00000000" w14:paraId="0000000E">
      <w:pPr>
        <w:numPr>
          <w:ilvl w:val="0"/>
          <w:numId w:val="2"/>
        </w:numPr>
        <w:spacing w:after="24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 old gym is located on the high school side of the school. There is parking in the front and the back of the gym. </w:t>
      </w:r>
    </w:p>
    <w:p w:rsidR="00000000" w:rsidDel="00000000" w:rsidP="00000000" w:rsidRDefault="00000000" w:rsidRPr="00000000" w14:paraId="0000000F">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Frost Middle School: 19672 LA - 42, Livingston, LA 70754</w:t>
      </w:r>
    </w:p>
    <w:p w:rsidR="00000000" w:rsidDel="00000000" w:rsidP="00000000" w:rsidRDefault="00000000" w:rsidRPr="00000000" w14:paraId="00000010">
      <w:pPr>
        <w:numPr>
          <w:ilvl w:val="0"/>
          <w:numId w:val="3"/>
        </w:numPr>
        <w:spacing w:after="240" w:before="240"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The gym is to the left of the school with a Falcon logo on it. </w:t>
      </w:r>
    </w:p>
    <w:p w:rsidR="00000000" w:rsidDel="00000000" w:rsidP="00000000" w:rsidRDefault="00000000" w:rsidRPr="00000000" w14:paraId="00000011">
      <w:pPr>
        <w:spacing w:after="240" w:before="240"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2">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Game Information </w:t>
      </w:r>
    </w:p>
    <w:p w:rsidR="00000000" w:rsidDel="00000000" w:rsidP="00000000" w:rsidRDefault="00000000" w:rsidRPr="00000000" w14:paraId="00000013">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COACHES: BE AT THE GYM </w:t>
      </w:r>
      <w:r w:rsidDel="00000000" w:rsidR="00000000" w:rsidRPr="00000000">
        <w:rPr>
          <w:rFonts w:ascii="Calibri" w:cs="Calibri" w:eastAsia="Calibri" w:hAnsi="Calibri"/>
          <w:b w:val="1"/>
          <w:sz w:val="32"/>
          <w:szCs w:val="32"/>
          <w:u w:val="single"/>
          <w:rtl w:val="0"/>
        </w:rPr>
        <w:t xml:space="preserve">30 MINUTES</w:t>
      </w:r>
      <w:r w:rsidDel="00000000" w:rsidR="00000000" w:rsidRPr="00000000">
        <w:rPr>
          <w:rFonts w:ascii="Calibri" w:cs="Calibri" w:eastAsia="Calibri" w:hAnsi="Calibri"/>
          <w:b w:val="1"/>
          <w:sz w:val="32"/>
          <w:szCs w:val="32"/>
          <w:rtl w:val="0"/>
        </w:rPr>
        <w:t xml:space="preserve"> BEFORE YOUR GAME SO WE CAN STAY ON SCHEDULE. WE HAVE TWO FULL DAYS OF GAMES IN ALL THREE GYMS. GAMES WILL START UP TO 10 MINUTES EARLY IF WE RUN AHEAD.</w:t>
      </w:r>
    </w:p>
    <w:p w:rsidR="00000000" w:rsidDel="00000000" w:rsidP="00000000" w:rsidRDefault="00000000" w:rsidRPr="00000000" w14:paraId="00000014">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u w:val="single"/>
          <w:rtl w:val="0"/>
        </w:rPr>
        <w:t xml:space="preserve">3rd</w:t>
      </w:r>
      <w:r w:rsidDel="00000000" w:rsidR="00000000" w:rsidRPr="00000000">
        <w:rPr>
          <w:rFonts w:ascii="Calibri" w:cs="Calibri" w:eastAsia="Calibri" w:hAnsi="Calibri"/>
          <w:sz w:val="30"/>
          <w:szCs w:val="30"/>
          <w:u w:val="single"/>
          <w:rtl w:val="0"/>
        </w:rPr>
        <w:t xml:space="preserve">-7th Grade Level</w:t>
      </w:r>
      <w:r w:rsidDel="00000000" w:rsidR="00000000" w:rsidRPr="00000000">
        <w:rPr>
          <w:rFonts w:ascii="Calibri" w:cs="Calibri" w:eastAsia="Calibri" w:hAnsi="Calibri"/>
          <w:sz w:val="30"/>
          <w:szCs w:val="30"/>
          <w:rtl w:val="0"/>
        </w:rPr>
        <w:t xml:space="preserve">:</w:t>
      </w:r>
    </w:p>
    <w:p w:rsidR="00000000" w:rsidDel="00000000" w:rsidP="00000000" w:rsidRDefault="00000000" w:rsidRPr="00000000" w14:paraId="00000015">
      <w:pPr>
        <w:numPr>
          <w:ilvl w:val="0"/>
          <w:numId w:val="1"/>
        </w:numPr>
        <w:spacing w:after="0" w:afterAutospacing="0" w:before="24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Players get 5 fouls before fouling out</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2 minute warm-up before tip-off</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4 quarters running clock: 8 minutes each quarter.</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Stop time the last 10 seconds of first half and last minute of second half, if under a 10 point lead.</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Halftime: 1 minute</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Each team is allowed (3) 30 second timeouts per game.</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Overtime: 2 minutes will be added for overtime. If a second overtime is needed, it will result in a sudden death finish. Sudden Death – first team to score wins. This can be by free throw. </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Normal Free Throw rules</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 10th foul of the half becomes 2 free throws. These will be shot normally and the clock will not stop unless it follows the rules above. </w:t>
      </w:r>
    </w:p>
    <w:p w:rsidR="00000000" w:rsidDel="00000000" w:rsidP="00000000" w:rsidRDefault="00000000" w:rsidRPr="00000000" w14:paraId="0000001E">
      <w:pPr>
        <w:numPr>
          <w:ilvl w:val="0"/>
          <w:numId w:val="1"/>
        </w:numPr>
        <w:spacing w:after="24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Seeding: The seedings for the bracket will be based on overall record and then the tie breakers will be based on point differential. The point differential will have a 15 point max differential.</w:t>
      </w:r>
    </w:p>
    <w:p w:rsidR="00000000" w:rsidDel="00000000" w:rsidP="00000000" w:rsidRDefault="00000000" w:rsidRPr="00000000" w14:paraId="0000001F">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u w:val="single"/>
          <w:rtl w:val="0"/>
        </w:rPr>
        <w:t xml:space="preserve">8th-HS Level</w:t>
      </w:r>
      <w:r w:rsidDel="00000000" w:rsidR="00000000" w:rsidRPr="00000000">
        <w:rPr>
          <w:rFonts w:ascii="Calibri" w:cs="Calibri" w:eastAsia="Calibri" w:hAnsi="Calibri"/>
          <w:sz w:val="30"/>
          <w:szCs w:val="30"/>
          <w:rtl w:val="0"/>
        </w:rPr>
        <w:t xml:space="preserve">:</w:t>
      </w:r>
    </w:p>
    <w:p w:rsidR="00000000" w:rsidDel="00000000" w:rsidP="00000000" w:rsidRDefault="00000000" w:rsidRPr="00000000" w14:paraId="00000020">
      <w:pPr>
        <w:numPr>
          <w:ilvl w:val="0"/>
          <w:numId w:val="1"/>
        </w:numPr>
        <w:spacing w:after="0" w:afterAutospacing="0" w:before="24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Players get 6 fouls before they foul out.</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2 minute warm-up before tip-off</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4 quarters running clock: 9 minutes each quarter.</w:t>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Stop time the last 10 seconds of first half and last minute of second half, if under a 10 point lead.</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Halftime: 1 minute</w:t>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Each team is allowed (3) 30 second timeouts per game.</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Overtime: 2 minutes will be added for overtime. If a second overtime is needed, it will result in a sudden death finish. Sudden Death – first team to score wins. This can be by free throw. </w:t>
      </w:r>
    </w:p>
    <w:p w:rsidR="00000000" w:rsidDel="00000000" w:rsidP="00000000" w:rsidRDefault="00000000" w:rsidRPr="00000000" w14:paraId="00000027">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One free throw only. It is worth 2 points. (1 for 2 points or 1 for 3 points on a 3 point attempt) If basket counts and player is fouled, we will add a point with no FT.</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 10th foul of the half becomes 2 free throws. These will be shot normally and the clock will not stop unless it follows the rules above. </w:t>
      </w:r>
    </w:p>
    <w:p w:rsidR="00000000" w:rsidDel="00000000" w:rsidP="00000000" w:rsidRDefault="00000000" w:rsidRPr="00000000" w14:paraId="00000029">
      <w:pPr>
        <w:numPr>
          <w:ilvl w:val="0"/>
          <w:numId w:val="1"/>
        </w:numPr>
        <w:spacing w:after="240" w:before="0" w:beforeAutospacing="0" w:lineRule="auto"/>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Seeding: The seedings for the bracket will be based on overall record and then the tie breakers will be based on point differential. The point differential will have a 20 point max differential.</w:t>
      </w:r>
    </w:p>
    <w:p w:rsidR="00000000" w:rsidDel="00000000" w:rsidP="00000000" w:rsidRDefault="00000000" w:rsidRPr="00000000" w14:paraId="0000002A">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B">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C">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D">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Jerseys</w:t>
      </w:r>
    </w:p>
    <w:p w:rsidR="00000000" w:rsidDel="00000000" w:rsidP="00000000" w:rsidRDefault="00000000" w:rsidRPr="00000000" w14:paraId="0000002E">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Please have a light and dark jersey available for the weekend. If you do not, please communicate this beforehand. </w:t>
      </w:r>
    </w:p>
    <w:p w:rsidR="00000000" w:rsidDel="00000000" w:rsidP="00000000" w:rsidRDefault="00000000" w:rsidRPr="00000000" w14:paraId="0000002F">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Home teams will wear light colored jerseys and the away team will wear a dark colored jersey. For bracket play, the lower seed will be the home team and wear light colored jerseys. (Ex: 1 vs 4. 1 would be the lower seed and therefore become the home team in light colored jerseys)</w:t>
      </w:r>
    </w:p>
    <w:p w:rsidR="00000000" w:rsidDel="00000000" w:rsidP="00000000" w:rsidRDefault="00000000" w:rsidRPr="00000000" w14:paraId="00000030">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Admission</w:t>
      </w:r>
    </w:p>
    <w:p w:rsidR="00000000" w:rsidDel="00000000" w:rsidP="00000000" w:rsidRDefault="00000000" w:rsidRPr="00000000" w14:paraId="00000031">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Coaches: When entering the gym each team will be allowed free entry for two coaches. This will come with a different color bracelet than everyone else. This bracelet will also give you access to the hospitality room. </w:t>
      </w:r>
    </w:p>
    <w:p w:rsidR="00000000" w:rsidDel="00000000" w:rsidP="00000000" w:rsidRDefault="00000000" w:rsidRPr="00000000" w14:paraId="00000032">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Fans: </w:t>
      </w:r>
      <w:r w:rsidDel="00000000" w:rsidR="00000000" w:rsidRPr="00000000">
        <w:rPr>
          <w:rFonts w:ascii="Calibri" w:cs="Calibri" w:eastAsia="Calibri" w:hAnsi="Calibri"/>
          <w:sz w:val="30"/>
          <w:szCs w:val="30"/>
          <w:rtl w:val="0"/>
        </w:rPr>
        <w:t xml:space="preserve">$10.00 per day. Wristband is required for re-entry or entry into the different gyms. Children under 10 years old are free. </w:t>
      </w:r>
    </w:p>
    <w:p w:rsidR="00000000" w:rsidDel="00000000" w:rsidP="00000000" w:rsidRDefault="00000000" w:rsidRPr="00000000" w14:paraId="00000033">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sz w:val="30"/>
          <w:szCs w:val="30"/>
          <w:rtl w:val="0"/>
        </w:rPr>
        <w:t xml:space="preserve">Cash, Venmo, or Cash App is acceptable.</w:t>
      </w:r>
      <w:r w:rsidDel="00000000" w:rsidR="00000000" w:rsidRPr="00000000">
        <w:rPr>
          <w:rtl w:val="0"/>
        </w:rPr>
      </w:r>
    </w:p>
    <w:p w:rsidR="00000000" w:rsidDel="00000000" w:rsidP="00000000" w:rsidRDefault="00000000" w:rsidRPr="00000000" w14:paraId="00000034">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Hospitality Room</w:t>
      </w:r>
    </w:p>
    <w:p w:rsidR="00000000" w:rsidDel="00000000" w:rsidP="00000000" w:rsidRDefault="00000000" w:rsidRPr="00000000" w14:paraId="00000035">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 hospitality room will be provided for officials and coaches. It will be located in the new gym at the end of the lobby area. (Past the concession stand on the right).</w:t>
      </w:r>
    </w:p>
    <w:p w:rsidR="00000000" w:rsidDel="00000000" w:rsidP="00000000" w:rsidRDefault="00000000" w:rsidRPr="00000000" w14:paraId="00000036">
      <w:pPr>
        <w:spacing w:after="240" w:befor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There will also be one at the Frost gym. </w:t>
      </w:r>
    </w:p>
    <w:p w:rsidR="00000000" w:rsidDel="00000000" w:rsidP="00000000" w:rsidRDefault="00000000" w:rsidRPr="00000000" w14:paraId="00000037">
      <w:pPr>
        <w:spacing w:after="240" w:before="240" w:lineRule="auto"/>
        <w:rPr/>
      </w:pPr>
      <w:r w:rsidDel="00000000" w:rsidR="00000000" w:rsidRPr="00000000">
        <w:rPr>
          <w:rFonts w:ascii="Calibri" w:cs="Calibri" w:eastAsia="Calibri" w:hAnsi="Calibri"/>
          <w:sz w:val="30"/>
          <w:szCs w:val="30"/>
          <w:rtl w:val="0"/>
        </w:rPr>
        <w:t xml:space="preserve">You must have a coaching bracelet to enter the hospitality room.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