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43770" w14:textId="77777777" w:rsidR="0006341F" w:rsidRPr="0006341F" w:rsidRDefault="0006341F" w:rsidP="0006341F">
      <w:pPr>
        <w:ind w:left="2160" w:firstLine="720"/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  <w:u w:val="single"/>
        </w:rPr>
        <w:t>GRADE BASED COMPETITION RULES</w:t>
      </w: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  </w:t>
      </w:r>
    </w:p>
    <w:p w14:paraId="5AF934C0" w14:textId="3AD8049F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br w:type="textWrapping" w:clear="all"/>
      </w:r>
    </w:p>
    <w:p w14:paraId="2569A11D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1st Grade</w:t>
      </w:r>
    </w:p>
    <w:p w14:paraId="60569692" w14:textId="7C4862E3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t>An athlete must be in the 1st Grade or below as of October 1, 202</w:t>
      </w:r>
      <w:r w:rsidR="00892807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and can be no older than 8 on or before August 31, 202</w:t>
      </w:r>
      <w:r w:rsidR="00892807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.</w:t>
      </w:r>
    </w:p>
    <w:p w14:paraId="74DB525A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2nd Grade</w:t>
      </w:r>
    </w:p>
    <w:p w14:paraId="1CF33571" w14:textId="3E4E4ABA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t>An athlete must be in the 2nd Grade or below as of October 1, 202</w:t>
      </w:r>
      <w:r w:rsidR="00892807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and can be no older than 9 on or before August 31, 202</w:t>
      </w:r>
      <w:r w:rsidR="00892807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.</w:t>
      </w:r>
    </w:p>
    <w:p w14:paraId="3955F583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3rd Grade </w:t>
      </w:r>
    </w:p>
    <w:p w14:paraId="31B864AE" w14:textId="765B35E6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t>An athlete must be in the 3rd Grade or below as of October 1, 202</w:t>
      </w:r>
      <w:r w:rsidR="005F2066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and can be no older than 10 on or before August 31, 202</w:t>
      </w:r>
      <w:r w:rsidR="005F2066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.</w:t>
      </w:r>
    </w:p>
    <w:p w14:paraId="09FB22A2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4th Grade </w:t>
      </w:r>
    </w:p>
    <w:p w14:paraId="026C55E8" w14:textId="6A2A4B05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t>An athlete must be in the 4th Grade or below as of October 1, 202</w:t>
      </w:r>
      <w:r w:rsidR="005F2066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and can be no older than 11 on or before August 31, 202</w:t>
      </w:r>
      <w:r w:rsidR="005F2066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.</w:t>
      </w:r>
    </w:p>
    <w:p w14:paraId="1128497A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5th Grade</w:t>
      </w:r>
      <w:r w:rsidRPr="0006341F">
        <w:rPr>
          <w:rFonts w:ascii="Open Sans" w:eastAsia="Times New Roman" w:hAnsi="Open Sans" w:cs="Open Sans"/>
          <w:color w:val="1B1B1B"/>
          <w:sz w:val="20"/>
          <w:szCs w:val="20"/>
        </w:rPr>
        <w:t> </w:t>
      </w:r>
    </w:p>
    <w:p w14:paraId="51977688" w14:textId="1C24DEF5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t>An athlete must be in the 5th Grade or below as of October 1, 202</w:t>
      </w:r>
      <w:r w:rsidR="005F2066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and can be no older than 12 on or before August 31, 202</w:t>
      </w:r>
      <w:r w:rsidR="005F2066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.</w:t>
      </w:r>
    </w:p>
    <w:p w14:paraId="3AAB2C81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6th Grade </w:t>
      </w:r>
    </w:p>
    <w:p w14:paraId="53D71652" w14:textId="3AAA4750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t>An athlete must be in the 6th Grade or below as of October 1, 202</w:t>
      </w:r>
      <w:r w:rsidR="005F2066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and can be no older than 13 on or before August 31, 202</w:t>
      </w:r>
      <w:r w:rsidR="005F2066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.</w:t>
      </w:r>
    </w:p>
    <w:p w14:paraId="7D80303C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7th Grade</w:t>
      </w:r>
      <w:r w:rsidRPr="0006341F">
        <w:rPr>
          <w:rFonts w:ascii="Open Sans" w:eastAsia="Times New Roman" w:hAnsi="Open Sans" w:cs="Open Sans"/>
          <w:color w:val="1B1B1B"/>
          <w:sz w:val="20"/>
          <w:szCs w:val="20"/>
        </w:rPr>
        <w:t> </w:t>
      </w:r>
    </w:p>
    <w:p w14:paraId="39C775F1" w14:textId="55675AA9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t>An athlete must be in the 7th Grade or below as of October 1, 202</w:t>
      </w:r>
      <w:r w:rsidR="005F2066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and can be no older than 14 on or before August 31, 202</w:t>
      </w:r>
      <w:r w:rsidR="005F2066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.</w:t>
      </w:r>
    </w:p>
    <w:p w14:paraId="34047A0A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8th Grade</w:t>
      </w:r>
      <w:r w:rsidRPr="0006341F">
        <w:rPr>
          <w:rFonts w:ascii="Open Sans" w:eastAsia="Times New Roman" w:hAnsi="Open Sans" w:cs="Open Sans"/>
          <w:color w:val="1B1B1B"/>
          <w:sz w:val="20"/>
          <w:szCs w:val="20"/>
        </w:rPr>
        <w:t> </w:t>
      </w:r>
    </w:p>
    <w:p w14:paraId="2ACAA328" w14:textId="413A2639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t>An athlete must be in the 8th Grade or below as of October 1, 202</w:t>
      </w:r>
      <w:r w:rsidR="005F2066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and can be no older than 15 on or before August 31, 202</w:t>
      </w:r>
      <w:r w:rsidR="005F2066">
        <w:rPr>
          <w:rFonts w:ascii="Open Sans" w:hAnsi="Open Sans" w:cs="Open Sans"/>
          <w:color w:val="5E5E5E"/>
          <w:sz w:val="20"/>
          <w:szCs w:val="20"/>
        </w:rPr>
        <w:t>6</w:t>
      </w:r>
      <w:r w:rsidRPr="0006341F">
        <w:rPr>
          <w:rFonts w:ascii="Open Sans" w:hAnsi="Open Sans" w:cs="Open Sans"/>
          <w:color w:val="5E5E5E"/>
          <w:sz w:val="20"/>
          <w:szCs w:val="20"/>
        </w:rPr>
        <w:t>.</w:t>
      </w:r>
    </w:p>
    <w:p w14:paraId="3AE200FC" w14:textId="77777777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color w:val="5E5E5E"/>
          <w:sz w:val="20"/>
          <w:szCs w:val="20"/>
        </w:rPr>
        <w:br w:type="textWrapping" w:clear="all"/>
      </w:r>
    </w:p>
    <w:p w14:paraId="0B4C9A05" w14:textId="77777777" w:rsidR="0006341F" w:rsidRPr="0006341F" w:rsidRDefault="0006341F" w:rsidP="0006341F">
      <w:pPr>
        <w:ind w:left="2160" w:firstLine="720"/>
        <w:outlineLvl w:val="0"/>
        <w:rPr>
          <w:rFonts w:ascii="Open Sans" w:eastAsia="Times New Roman" w:hAnsi="Open Sans" w:cs="Open Sans"/>
          <w:color w:val="1B1B1B"/>
          <w:kern w:val="36"/>
          <w:sz w:val="20"/>
          <w:szCs w:val="20"/>
          <w:u w:val="single"/>
        </w:rPr>
      </w:pPr>
      <w:r w:rsidRPr="0006341F">
        <w:rPr>
          <w:rFonts w:ascii="Open Sans" w:eastAsia="Times New Roman" w:hAnsi="Open Sans" w:cs="Open Sans"/>
          <w:b/>
          <w:bCs/>
          <w:color w:val="1B1B1B"/>
          <w:kern w:val="36"/>
          <w:sz w:val="20"/>
          <w:szCs w:val="20"/>
          <w:u w:val="single"/>
        </w:rPr>
        <w:t>HIGH SCHOOL COMPETITION RULES</w:t>
      </w:r>
    </w:p>
    <w:p w14:paraId="14BD5676" w14:textId="77777777" w:rsidR="0006341F" w:rsidRPr="0006341F" w:rsidRDefault="0006341F" w:rsidP="0006341F">
      <w:pPr>
        <w:outlineLvl w:val="0"/>
        <w:rPr>
          <w:rFonts w:ascii="Open Sans" w:eastAsia="Times New Roman" w:hAnsi="Open Sans" w:cs="Open Sans"/>
          <w:color w:val="1B1B1B"/>
          <w:kern w:val="36"/>
          <w:sz w:val="20"/>
          <w:szCs w:val="20"/>
        </w:rPr>
      </w:pPr>
      <w:r w:rsidRPr="0006341F">
        <w:rPr>
          <w:rFonts w:ascii="Open Sans" w:eastAsia="Times New Roman" w:hAnsi="Open Sans" w:cs="Open Sans"/>
          <w:color w:val="1B1B1B"/>
          <w:kern w:val="36"/>
          <w:sz w:val="20"/>
          <w:szCs w:val="20"/>
        </w:rPr>
        <w:br w:type="textWrapping" w:clear="all"/>
      </w:r>
    </w:p>
    <w:p w14:paraId="3EAA9986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15U/9TH GRADE</w:t>
      </w:r>
    </w:p>
    <w:p w14:paraId="31D08D69" w14:textId="37110A92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b/>
          <w:bCs/>
          <w:color w:val="5E5E5E"/>
          <w:sz w:val="20"/>
          <w:szCs w:val="20"/>
        </w:rPr>
        <w:t>Grade Policy:</w:t>
      </w:r>
      <w:r w:rsidRPr="0006341F">
        <w:rPr>
          <w:rFonts w:ascii="Open Sans" w:hAnsi="Open Sans" w:cs="Open Sans"/>
          <w:color w:val="5E5E5E"/>
          <w:sz w:val="20"/>
          <w:szCs w:val="20"/>
        </w:rPr>
        <w:t> An athlete who is in the 9th Grade as of October 1, 202</w:t>
      </w:r>
      <w:r w:rsidR="005F2066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and who is no older than 16 on or before August 31, 202</w:t>
      </w:r>
      <w:r w:rsidR="005F2066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, is eligible to compete in the 15U/9th Grade division.</w:t>
      </w:r>
    </w:p>
    <w:p w14:paraId="28CDC5EB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16U/10TH GRADE </w:t>
      </w:r>
    </w:p>
    <w:p w14:paraId="792E9ADD" w14:textId="1109D3EC" w:rsidR="0006341F" w:rsidRPr="0006341F" w:rsidRDefault="0006341F" w:rsidP="0006341F">
      <w:pPr>
        <w:rPr>
          <w:rFonts w:ascii="Open Sans" w:hAnsi="Open Sans" w:cs="Open Sans"/>
          <w:color w:val="5E5E5E"/>
          <w:sz w:val="20"/>
          <w:szCs w:val="20"/>
        </w:rPr>
      </w:pPr>
      <w:r w:rsidRPr="0006341F">
        <w:rPr>
          <w:rFonts w:ascii="Open Sans" w:hAnsi="Open Sans" w:cs="Open Sans"/>
          <w:b/>
          <w:bCs/>
          <w:color w:val="5E5E5E"/>
          <w:sz w:val="20"/>
          <w:szCs w:val="20"/>
        </w:rPr>
        <w:t>Grade Policy:</w:t>
      </w:r>
      <w:r w:rsidRPr="0006341F">
        <w:rPr>
          <w:rFonts w:ascii="Open Sans" w:hAnsi="Open Sans" w:cs="Open Sans"/>
          <w:color w:val="5E5E5E"/>
          <w:sz w:val="20"/>
          <w:szCs w:val="20"/>
        </w:rPr>
        <w:t> An athlete in the 10th Grade as of October 1, 202</w:t>
      </w:r>
      <w:r w:rsidR="005F2066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no older than 17 on or before August 31, 202</w:t>
      </w:r>
      <w:r w:rsidR="005F2066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, is eligible to compete in the 16U/10th Grade division.</w:t>
      </w:r>
    </w:p>
    <w:p w14:paraId="0BF80FF7" w14:textId="77777777" w:rsidR="0006341F" w:rsidRPr="0006341F" w:rsidRDefault="0006341F" w:rsidP="0006341F">
      <w:pPr>
        <w:outlineLvl w:val="2"/>
        <w:rPr>
          <w:rFonts w:ascii="Open Sans" w:eastAsia="Times New Roman" w:hAnsi="Open Sans" w:cs="Open Sans"/>
          <w:color w:val="1B1B1B"/>
          <w:sz w:val="20"/>
          <w:szCs w:val="20"/>
        </w:rPr>
      </w:pPr>
      <w:r w:rsidRPr="0006341F">
        <w:rPr>
          <w:rFonts w:ascii="Open Sans" w:eastAsia="Times New Roman" w:hAnsi="Open Sans" w:cs="Open Sans"/>
          <w:b/>
          <w:bCs/>
          <w:color w:val="1B1B1B"/>
          <w:sz w:val="20"/>
          <w:szCs w:val="20"/>
        </w:rPr>
        <w:t>17U/11TH GRADE/ HIGH SCHOOL DIVISION</w:t>
      </w:r>
    </w:p>
    <w:p w14:paraId="46893DFD" w14:textId="19C2C72A" w:rsidR="0006341F" w:rsidRPr="0006341F" w:rsidRDefault="0006341F" w:rsidP="0006341F">
      <w:pPr>
        <w:rPr>
          <w:rFonts w:ascii="Open Sans" w:hAnsi="Open Sans" w:cs="Open Sans"/>
          <w:color w:val="FF0000"/>
          <w:sz w:val="20"/>
          <w:szCs w:val="20"/>
        </w:rPr>
      </w:pPr>
      <w:r w:rsidRPr="0006341F">
        <w:rPr>
          <w:rFonts w:ascii="Open Sans" w:hAnsi="Open Sans" w:cs="Open Sans"/>
          <w:b/>
          <w:bCs/>
          <w:color w:val="5E5E5E"/>
          <w:sz w:val="20"/>
          <w:szCs w:val="20"/>
        </w:rPr>
        <w:t>Grade Policy:</w:t>
      </w:r>
      <w:r w:rsidRPr="0006341F">
        <w:rPr>
          <w:rFonts w:ascii="Open Sans" w:hAnsi="Open Sans" w:cs="Open Sans"/>
          <w:color w:val="5E5E5E"/>
          <w:sz w:val="20"/>
          <w:szCs w:val="20"/>
        </w:rPr>
        <w:t> An athlete in the 11th Grade as of October 1, 202</w:t>
      </w:r>
      <w:r w:rsidR="005F2066">
        <w:rPr>
          <w:rFonts w:ascii="Open Sans" w:hAnsi="Open Sans" w:cs="Open Sans"/>
          <w:color w:val="5E5E5E"/>
          <w:sz w:val="20"/>
          <w:szCs w:val="20"/>
        </w:rPr>
        <w:t>4</w:t>
      </w:r>
      <w:r w:rsidRPr="0006341F">
        <w:rPr>
          <w:rFonts w:ascii="Open Sans" w:hAnsi="Open Sans" w:cs="Open Sans"/>
          <w:color w:val="5E5E5E"/>
          <w:sz w:val="20"/>
          <w:szCs w:val="20"/>
        </w:rPr>
        <w:t>, no older than 18 on or before August 31, 202</w:t>
      </w:r>
      <w:r w:rsidR="005F2066">
        <w:rPr>
          <w:rFonts w:ascii="Open Sans" w:hAnsi="Open Sans" w:cs="Open Sans"/>
          <w:color w:val="5E5E5E"/>
          <w:sz w:val="20"/>
          <w:szCs w:val="20"/>
        </w:rPr>
        <w:t>5</w:t>
      </w:r>
      <w:r w:rsidRPr="0006341F">
        <w:rPr>
          <w:rFonts w:ascii="Open Sans" w:hAnsi="Open Sans" w:cs="Open Sans"/>
          <w:color w:val="5E5E5E"/>
          <w:sz w:val="20"/>
          <w:szCs w:val="20"/>
        </w:rPr>
        <w:t>, is eligible to compete in the 17U/11th Grade division. </w:t>
      </w:r>
      <w:r w:rsidRPr="0006341F">
        <w:rPr>
          <w:rFonts w:ascii="Open Sans" w:hAnsi="Open Sans" w:cs="Open Sans"/>
          <w:b/>
          <w:bCs/>
          <w:color w:val="5E5E5E"/>
          <w:sz w:val="20"/>
          <w:szCs w:val="20"/>
        </w:rPr>
        <w:t xml:space="preserve">Unsigned Seniors are eligible to participate in the 17u/11TH GRADE/HIGH SCHOOL Division. </w:t>
      </w:r>
      <w:r w:rsidRPr="0006341F">
        <w:rPr>
          <w:rFonts w:ascii="Open Sans" w:hAnsi="Open Sans" w:cs="Open Sans"/>
          <w:b/>
          <w:bCs/>
          <w:color w:val="FF0000"/>
          <w:sz w:val="20"/>
          <w:szCs w:val="20"/>
        </w:rPr>
        <w:t>Signed Seniors are NOT Eligible.</w:t>
      </w:r>
    </w:p>
    <w:p w14:paraId="3B12EAFB" w14:textId="77777777" w:rsidR="0006341F" w:rsidRPr="0006341F" w:rsidRDefault="0006341F">
      <w:pPr>
        <w:rPr>
          <w:sz w:val="20"/>
          <w:szCs w:val="20"/>
        </w:rPr>
      </w:pPr>
    </w:p>
    <w:sectPr w:rsidR="0006341F" w:rsidRPr="0006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1F"/>
    <w:rsid w:val="0006341F"/>
    <w:rsid w:val="00356378"/>
    <w:rsid w:val="004C3098"/>
    <w:rsid w:val="005B1B71"/>
    <w:rsid w:val="005F2066"/>
    <w:rsid w:val="00637669"/>
    <w:rsid w:val="00643AC1"/>
    <w:rsid w:val="00892807"/>
    <w:rsid w:val="00C778BB"/>
    <w:rsid w:val="00D1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4DEA0"/>
  <w15:chartTrackingRefBased/>
  <w15:docId w15:val="{6CF6E50F-AEE4-154F-AC43-E3C80E66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4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4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634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634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3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x-el">
    <w:name w:val="x-el"/>
    <w:basedOn w:val="DefaultParagraphFont"/>
    <w:rsid w:val="0006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Domaunique Stephens</dc:creator>
  <cp:keywords/>
  <dc:description/>
  <cp:lastModifiedBy>Domaunique Stephens</cp:lastModifiedBy>
  <cp:revision>2</cp:revision>
  <dcterms:created xsi:type="dcterms:W3CDTF">2024-08-01T09:52:00Z</dcterms:created>
  <dcterms:modified xsi:type="dcterms:W3CDTF">2024-08-01T09:52:00Z</dcterms:modified>
</cp:coreProperties>
</file>